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86C" w:rsidRPr="003C586C" w:rsidRDefault="003C586C" w:rsidP="00B62EAF">
      <w:pPr>
        <w:pStyle w:val="1"/>
        <w:rPr>
          <w:u w:val="single"/>
        </w:rPr>
      </w:pPr>
      <w:bookmarkStart w:id="0" w:name="OLE_LINK3"/>
      <w:r w:rsidRPr="003C586C">
        <w:rPr>
          <w:u w:val="single"/>
        </w:rPr>
        <w:t xml:space="preserve">ΕΝΤΥΠΟ </w:t>
      </w:r>
      <w:r w:rsidR="00295B10">
        <w:rPr>
          <w:u w:val="single"/>
        </w:rPr>
        <w:t>5</w:t>
      </w:r>
    </w:p>
    <w:p w:rsidR="00B62EAF" w:rsidRPr="003C586C" w:rsidRDefault="00B62EAF" w:rsidP="00B62EAF">
      <w:pPr>
        <w:pStyle w:val="1"/>
      </w:pPr>
      <w:r w:rsidRPr="003C586C">
        <w:t xml:space="preserve">ΠΡΟΔΙΑΓΡΑΦΕΣ ΓΙΑ ΜΕΛΕΤΗ </w:t>
      </w:r>
      <w:r w:rsidRPr="003C586C">
        <w:br/>
        <w:t>ΣΥΝΟΛΙΚΗΣ ΘΕΩΡΗΣΗΣ</w:t>
      </w:r>
      <w:bookmarkEnd w:id="0"/>
      <w:r w:rsidRPr="003C586C">
        <w:t xml:space="preserve"> ΑΙΣΘΗΤΙΚΗΣ ΚΑΙ ΛΕΙΤΟΥΡΓΙΚΗΣ ΑΝΑΒΑΘΜΙΣΗΣ</w:t>
      </w:r>
      <w:r w:rsidR="00F02087" w:rsidRPr="003C586C">
        <w:t xml:space="preserve"> ή</w:t>
      </w:r>
      <w:r w:rsidRPr="003C586C">
        <w:t xml:space="preserve"> ΑΝΑΔΕΙΞΗΣ ΟΙΚΙΣΜΩΝ</w:t>
      </w:r>
      <w:r w:rsidR="00F02087" w:rsidRPr="003C586C">
        <w:t xml:space="preserve"> </w:t>
      </w:r>
      <w:bookmarkStart w:id="1" w:name="_GoBack"/>
      <w:bookmarkEnd w:id="1"/>
      <w:r w:rsidR="00F02087" w:rsidRPr="003C586C">
        <w:t>ή ΤΜΗΜΑΤΟΣ ΑΥΤΩΝ</w:t>
      </w:r>
    </w:p>
    <w:p w:rsidR="00B62EAF" w:rsidRPr="003C586C" w:rsidRDefault="00B62EAF" w:rsidP="00B62EAF">
      <w:pPr>
        <w:pStyle w:val="2"/>
        <w:rPr>
          <w:rFonts w:ascii="Verdana" w:hAnsi="Verdana"/>
        </w:rPr>
      </w:pPr>
      <w:r w:rsidRPr="003C586C">
        <w:rPr>
          <w:rFonts w:ascii="Verdana" w:hAnsi="Verdana"/>
        </w:rPr>
        <w:t>Α. ΕΙΣΑΓΩΓΗ</w:t>
      </w:r>
    </w:p>
    <w:p w:rsidR="00B62EAF" w:rsidRPr="003C586C" w:rsidRDefault="00B62EAF" w:rsidP="00B239F4">
      <w:pPr>
        <w:ind w:firstLine="360"/>
      </w:pPr>
      <w:r w:rsidRPr="003C586C">
        <w:t xml:space="preserve">Οι μελέτες </w:t>
      </w:r>
      <w:r w:rsidR="00F02087" w:rsidRPr="003C586C">
        <w:t xml:space="preserve">αισθητικής και λειτουργικής </w:t>
      </w:r>
      <w:r w:rsidRPr="003C586C">
        <w:t>αναβάθμισης</w:t>
      </w:r>
      <w:r w:rsidR="00F02087" w:rsidRPr="003C586C">
        <w:t xml:space="preserve"> ή</w:t>
      </w:r>
      <w:r w:rsidRPr="003C586C">
        <w:t xml:space="preserve"> ανάδειξης οικισμών</w:t>
      </w:r>
      <w:r w:rsidR="00F02087" w:rsidRPr="003C586C">
        <w:t xml:space="preserve"> ή τμήματος αυτών</w:t>
      </w:r>
      <w:r w:rsidRPr="003C586C">
        <w:t>,</w:t>
      </w:r>
      <w:r w:rsidR="00422D50" w:rsidRPr="003C586C">
        <w:t xml:space="preserve"> </w:t>
      </w:r>
      <w:r w:rsidR="00F02087" w:rsidRPr="003C586C">
        <w:t xml:space="preserve">που αφορούν </w:t>
      </w:r>
      <w:r w:rsidR="00422D50" w:rsidRPr="003C586C">
        <w:t>σε π</w:t>
      </w:r>
      <w:r w:rsidR="00F02087" w:rsidRPr="003C586C">
        <w:t>ράξε</w:t>
      </w:r>
      <w:r w:rsidR="00422D50" w:rsidRPr="003C586C">
        <w:t>ις</w:t>
      </w:r>
      <w:r w:rsidRPr="003C586C">
        <w:t xml:space="preserve"> </w:t>
      </w:r>
      <w:r w:rsidR="00425B9E">
        <w:t xml:space="preserve">οι οποίες </w:t>
      </w:r>
      <w:r w:rsidRPr="003C586C">
        <w:t xml:space="preserve">θα χρηματοδοτηθούν </w:t>
      </w:r>
      <w:r w:rsidR="00280F7D">
        <w:t xml:space="preserve">δυνητικά και όχι αποκλειστικά </w:t>
      </w:r>
      <w:r w:rsidRPr="003C586C">
        <w:t>στο πλαίσιο</w:t>
      </w:r>
      <w:r w:rsidR="007625B6" w:rsidRPr="003C586C">
        <w:t xml:space="preserve"> της </w:t>
      </w:r>
      <w:r w:rsidR="00416D4B" w:rsidRPr="003C586C">
        <w:t>υποδράσης 19.2.4</w:t>
      </w:r>
      <w:r w:rsidR="00763D99" w:rsidRPr="003C586C">
        <w:t>.3,</w:t>
      </w:r>
      <w:r w:rsidRPr="003C586C">
        <w:t xml:space="preserve"> του Προγράμματος Αγροτικής Ανάπτυξης 20</w:t>
      </w:r>
      <w:r w:rsidR="00D84641" w:rsidRPr="003C586C">
        <w:t>14-</w:t>
      </w:r>
      <w:r w:rsidRPr="003C586C">
        <w:t>20</w:t>
      </w:r>
      <w:r w:rsidR="00D84641" w:rsidRPr="003C586C">
        <w:t>20</w:t>
      </w:r>
      <w:r w:rsidRPr="003C586C">
        <w:t xml:space="preserve"> (ΠΑΑ)</w:t>
      </w:r>
      <w:r w:rsidR="00422D50" w:rsidRPr="003C586C">
        <w:t xml:space="preserve"> </w:t>
      </w:r>
      <w:r w:rsidRPr="003C586C">
        <w:t>/</w:t>
      </w:r>
      <w:r w:rsidR="00BD3BD3" w:rsidRPr="003C586C">
        <w:t xml:space="preserve"> </w:t>
      </w:r>
      <w:r w:rsidR="00BD3BD3" w:rsidRPr="003C586C">
        <w:rPr>
          <w:lang w:val="en-US"/>
        </w:rPr>
        <w:t>CLLD</w:t>
      </w:r>
      <w:r w:rsidR="00BD3BD3" w:rsidRPr="003C586C">
        <w:t>/</w:t>
      </w:r>
      <w:r w:rsidR="00BD3BD3" w:rsidRPr="003C586C">
        <w:rPr>
          <w:lang w:val="en-US"/>
        </w:rPr>
        <w:t>LEADER</w:t>
      </w:r>
      <w:r w:rsidR="00BD3BD3" w:rsidRPr="003C586C">
        <w:t xml:space="preserve"> </w:t>
      </w:r>
      <w:r w:rsidRPr="003C586C">
        <w:t>"</w:t>
      </w:r>
      <w:r w:rsidR="00422D50" w:rsidRPr="003C586C">
        <w:t xml:space="preserve">Τοπική Ανάπτυξη με Πρωτοβουλία των Τοπικών Κοινοτήτων» </w:t>
      </w:r>
      <w:r w:rsidRPr="003C586C">
        <w:t xml:space="preserve">/ Μέτρο </w:t>
      </w:r>
      <w:r w:rsidR="00D84641" w:rsidRPr="003C586C">
        <w:t>19</w:t>
      </w:r>
      <w:r w:rsidRPr="003C586C">
        <w:t xml:space="preserve">, Υπομέτρο </w:t>
      </w:r>
      <w:r w:rsidR="00D84641" w:rsidRPr="003C586C">
        <w:t>19.2</w:t>
      </w:r>
      <w:r w:rsidRPr="003C586C">
        <w:t xml:space="preserve">, έχουν ως αντικείμενο να προσδιορίσουν τμήματα ή στοιχεία του οικισμού για τα οποία βάσει ιστορικών, κοινωνικών στοιχείων </w:t>
      </w:r>
      <w:r w:rsidR="007625B6" w:rsidRPr="003C586C">
        <w:t>ή/</w:t>
      </w:r>
      <w:r w:rsidRPr="003C586C">
        <w:t>και στοιχείων ειδικού αρχιτεκτονικού χαρακτήρα θα προταθεί ένα σχέδιο ανάπτυξης που θα περιλαμβάνει:</w:t>
      </w:r>
    </w:p>
    <w:p w:rsidR="00B62EAF" w:rsidRPr="003C586C" w:rsidRDefault="00B62EAF" w:rsidP="00B62EAF">
      <w:pPr>
        <w:numPr>
          <w:ilvl w:val="0"/>
          <w:numId w:val="2"/>
        </w:numPr>
      </w:pPr>
      <w:r w:rsidRPr="003C586C">
        <w:t xml:space="preserve">Αισθητική και λειτουργική βελτίωση των κοινόχρηστων χώρων </w:t>
      </w:r>
      <w:r w:rsidR="00431076" w:rsidRPr="003C586C">
        <w:t xml:space="preserve">ή </w:t>
      </w:r>
      <w:r w:rsidRPr="003C586C">
        <w:t>και</w:t>
      </w:r>
    </w:p>
    <w:p w:rsidR="00B62EAF" w:rsidRPr="003C586C" w:rsidRDefault="00B62EAF" w:rsidP="00B62EAF">
      <w:pPr>
        <w:numPr>
          <w:ilvl w:val="0"/>
          <w:numId w:val="2"/>
        </w:numPr>
      </w:pPr>
      <w:r w:rsidRPr="003C586C">
        <w:t>Ανάδειξη των φυσικών και ειδικών αρχιτεκτονικών στοιχείων της περιοχής</w:t>
      </w:r>
    </w:p>
    <w:p w:rsidR="00B62EAF" w:rsidRPr="003C586C" w:rsidRDefault="00B62EAF" w:rsidP="008E66A3">
      <w:pPr>
        <w:ind w:firstLine="360"/>
      </w:pPr>
      <w:r w:rsidRPr="003C586C">
        <w:t>Στόχος της μελέτης είναι μέσω μιας μεθόδου ολοκληρωμένης προσέγγισης να υποδειχτούν παρεμβάσεις που είναι αναγκαίες για τη βελτίωση του φυσικού και δομημένου περιβάλλοντος του οικισμού σε σημεία ιδιαίτερου ενδιαφέροντος, έτσι ώστε να τον καταστήσουν πόλο έλξης των επισκεπτών και να αναβαθμίσουν την ποιότητα ζωής των κατοίκων.</w:t>
      </w:r>
    </w:p>
    <w:p w:rsidR="00B62EAF" w:rsidRPr="003C586C" w:rsidRDefault="00B62EAF" w:rsidP="00B62EAF">
      <w:pPr>
        <w:pStyle w:val="2"/>
        <w:rPr>
          <w:rFonts w:ascii="Verdana" w:hAnsi="Verdana"/>
        </w:rPr>
      </w:pPr>
      <w:r w:rsidRPr="003C586C">
        <w:rPr>
          <w:rFonts w:ascii="Verdana" w:hAnsi="Verdana"/>
        </w:rPr>
        <w:t>Β. ΑΝΑΓΝΩΡΙΣΗ ΥΦΙΣΤΑΜΕΝΗΣ ΚΑΤΑΣΤΑΣΗΣ</w:t>
      </w:r>
    </w:p>
    <w:p w:rsidR="00B62EAF" w:rsidRPr="003C586C" w:rsidRDefault="00B62EAF" w:rsidP="00B62EAF">
      <w:r w:rsidRPr="003C586C">
        <w:t>Η μελέτη αυτή θα περιλαμβάνει τα παρακάτω:</w:t>
      </w:r>
    </w:p>
    <w:p w:rsidR="00B62EAF" w:rsidRPr="003C586C" w:rsidRDefault="00B62EAF" w:rsidP="00B62EAF">
      <w:pPr>
        <w:numPr>
          <w:ilvl w:val="0"/>
          <w:numId w:val="4"/>
        </w:numPr>
        <w:ind w:left="709" w:hanging="349"/>
      </w:pPr>
      <w:r w:rsidRPr="003C586C">
        <w:t xml:space="preserve">Γεωγραφική θέση του οικισμού, σύνδεση με άλλους οικισμούς, κ.λπ. </w:t>
      </w:r>
    </w:p>
    <w:p w:rsidR="00B62EAF" w:rsidRPr="003C586C" w:rsidRDefault="00B62EAF" w:rsidP="00B62EAF">
      <w:pPr>
        <w:numPr>
          <w:ilvl w:val="0"/>
          <w:numId w:val="4"/>
        </w:numPr>
        <w:ind w:left="709" w:hanging="349"/>
      </w:pPr>
      <w:r w:rsidRPr="003C586C">
        <w:t>Πολεοδομική αναγνώριση και ισχύον θεσμικό πλαίσιο σε ό,τι αφορά στην ανάπτυξη και τη δόμηση του οικισμού</w:t>
      </w:r>
    </w:p>
    <w:p w:rsidR="00B62EAF" w:rsidRPr="003C586C" w:rsidRDefault="00B62EAF" w:rsidP="00B62EAF">
      <w:pPr>
        <w:numPr>
          <w:ilvl w:val="0"/>
          <w:numId w:val="4"/>
        </w:numPr>
        <w:ind w:left="709" w:hanging="349"/>
      </w:pPr>
      <w:r w:rsidRPr="003C586C">
        <w:t>Ιστορική αναφορά, πολιτισμικό πλαίσιο και πολιτιστικοί πόροι</w:t>
      </w:r>
    </w:p>
    <w:p w:rsidR="00B62EAF" w:rsidRPr="003C586C" w:rsidRDefault="00B62EAF" w:rsidP="00B62EAF">
      <w:pPr>
        <w:numPr>
          <w:ilvl w:val="0"/>
          <w:numId w:val="4"/>
        </w:numPr>
        <w:ind w:left="709" w:hanging="349"/>
      </w:pPr>
      <w:r w:rsidRPr="003C586C">
        <w:t>Γενική αναγνώριση του φυσικού περιβάλλοντος (κλίμα, γεωλογικά, γεωτεχνικά και γεωμορφολογικά στοιχεία εδάφους, περιβαλλοντικά στοιχεία (χλωρίδα, πανίδα, προστατευόμενες περιοχές, πηγές κ.λπ.)</w:t>
      </w:r>
    </w:p>
    <w:p w:rsidR="00B62EAF" w:rsidRPr="003C586C" w:rsidRDefault="00B62EAF" w:rsidP="00B62EAF">
      <w:pPr>
        <w:numPr>
          <w:ilvl w:val="0"/>
          <w:numId w:val="4"/>
        </w:numPr>
        <w:ind w:left="709" w:hanging="349"/>
      </w:pPr>
      <w:r w:rsidRPr="003C586C">
        <w:t>Γενική αναγνώριση ανθρωπογενούς περιβάλλοντος (πληθυσμός, απασχόληση, οικονομικές δραστηριότητες, δόμηση κ.λπ.)</w:t>
      </w:r>
    </w:p>
    <w:p w:rsidR="00B62EAF" w:rsidRPr="003C586C" w:rsidRDefault="00B62EAF" w:rsidP="00B62EAF">
      <w:pPr>
        <w:numPr>
          <w:ilvl w:val="0"/>
          <w:numId w:val="4"/>
        </w:numPr>
        <w:ind w:left="709" w:hanging="349"/>
      </w:pPr>
      <w:r w:rsidRPr="003C586C">
        <w:lastRenderedPageBreak/>
        <w:t>Περιγραφή της δομής του οικισμού (δομή του οικισμού, όρια οικισμού, χρήσεις γης, περιοχές προστασίας ή ειδικών δεσμεύσεων, δίκτυο κυκλοφορίας - στάθμευσης)</w:t>
      </w:r>
    </w:p>
    <w:p w:rsidR="00B62EAF" w:rsidRPr="003C586C" w:rsidRDefault="00B62EAF" w:rsidP="00B62EAF">
      <w:pPr>
        <w:numPr>
          <w:ilvl w:val="0"/>
          <w:numId w:val="4"/>
        </w:numPr>
        <w:ind w:left="709" w:hanging="349"/>
      </w:pPr>
      <w:r w:rsidRPr="003C586C">
        <w:t>Ιδιοκτησιακό καθεστώς - κοινόχρηστοι χώροι</w:t>
      </w:r>
    </w:p>
    <w:p w:rsidR="00B62EAF" w:rsidRPr="003C586C" w:rsidRDefault="00B62EAF" w:rsidP="00B62EAF">
      <w:pPr>
        <w:numPr>
          <w:ilvl w:val="0"/>
          <w:numId w:val="4"/>
        </w:numPr>
        <w:ind w:left="709" w:hanging="349"/>
      </w:pPr>
      <w:r w:rsidRPr="003C586C">
        <w:t>Δίκτυο υποδομών</w:t>
      </w:r>
    </w:p>
    <w:p w:rsidR="00B62EAF" w:rsidRPr="003C586C" w:rsidRDefault="00B62EAF" w:rsidP="00B62EAF">
      <w:pPr>
        <w:numPr>
          <w:ilvl w:val="0"/>
          <w:numId w:val="4"/>
        </w:numPr>
        <w:ind w:left="709" w:hanging="349"/>
      </w:pPr>
      <w:r w:rsidRPr="003C586C">
        <w:t>Ποιοτική αναγνώριση της υφιστάμενης κατάστασης κοινόχρηστων χώρων και εξοπλισμό τους</w:t>
      </w:r>
    </w:p>
    <w:p w:rsidR="00B62EAF" w:rsidRPr="003C586C" w:rsidRDefault="00B62EAF" w:rsidP="00B62EAF">
      <w:pPr>
        <w:numPr>
          <w:ilvl w:val="0"/>
          <w:numId w:val="4"/>
        </w:numPr>
        <w:ind w:left="709" w:hanging="349"/>
      </w:pPr>
      <w:r w:rsidRPr="003C586C">
        <w:t>Καταγραφή αξιόλογων στοιχείων ιδιαίτερης αισθητικής αξίας (κοινόχρηστοι χώροι, παραδοσιακά στοιχεία, κτίρια, διαδρομές, φυσικοί πόροι κ.λπ.)</w:t>
      </w:r>
    </w:p>
    <w:p w:rsidR="00B62EAF" w:rsidRPr="003C586C" w:rsidRDefault="00B62EAF" w:rsidP="00B62EAF">
      <w:pPr>
        <w:numPr>
          <w:ilvl w:val="0"/>
          <w:numId w:val="4"/>
        </w:numPr>
        <w:ind w:left="709" w:hanging="349"/>
      </w:pPr>
      <w:r w:rsidRPr="003C586C">
        <w:t>Εντοπισμός ιδιαιτεροτήτων και λειτουργικών προβλημάτων – Συμπεράσματα από την αξιολόγηση των στοιχείων της αναγνώρισης – Προοπτικές και κριτήρια ανάπτυξης</w:t>
      </w:r>
    </w:p>
    <w:p w:rsidR="00B62EAF" w:rsidRPr="003C586C" w:rsidRDefault="00B62EAF" w:rsidP="00B62EAF">
      <w:pPr>
        <w:pStyle w:val="2"/>
        <w:rPr>
          <w:rFonts w:ascii="Verdana" w:hAnsi="Verdana"/>
        </w:rPr>
      </w:pPr>
      <w:r w:rsidRPr="003C586C">
        <w:rPr>
          <w:rFonts w:ascii="Verdana" w:hAnsi="Verdana"/>
        </w:rPr>
        <w:t>Γ. ΠΡΟΤΑΣΗ ΑΙΣΘΗΤΙΚΗΣ ΚΑΙ ΛΕΙΤΟΥΡΓΙΚΗΣ ΑΝΑΒΑΘΜΙΣΗΣ ΤΟΥ ΟΙΚΙΣΜΟΥ</w:t>
      </w:r>
    </w:p>
    <w:p w:rsidR="00B62EAF" w:rsidRPr="003C586C" w:rsidRDefault="00B62EAF" w:rsidP="00B62EAF">
      <w:pPr>
        <w:numPr>
          <w:ilvl w:val="0"/>
          <w:numId w:val="6"/>
        </w:numPr>
        <w:ind w:left="709" w:hanging="349"/>
      </w:pPr>
      <w:r w:rsidRPr="003C586C">
        <w:t>Γενική Περιγραφή των Προτεινόμενων Παρεμβάσεων με βάσει τα στοιχεία της καταγραφής και της ανάλυσης με έμφαση στα αισθητικά, περιβαλλοντικά, ιστορικά, κοινωνικά και οικονομικά στοιχεία – Τεκμηρίωση</w:t>
      </w:r>
    </w:p>
    <w:p w:rsidR="00B62EAF" w:rsidRPr="003C586C" w:rsidRDefault="00B62EAF" w:rsidP="00B62EAF">
      <w:pPr>
        <w:numPr>
          <w:ilvl w:val="0"/>
          <w:numId w:val="6"/>
        </w:numPr>
      </w:pPr>
      <w:r w:rsidRPr="003C586C">
        <w:t>Αναλυτική τεχνική Περιγραφή των Προτεινόμενων Παρεμβάσεων</w:t>
      </w:r>
    </w:p>
    <w:p w:rsidR="008E66A3" w:rsidRPr="003C586C" w:rsidRDefault="00B62EAF" w:rsidP="00B62EAF">
      <w:pPr>
        <w:numPr>
          <w:ilvl w:val="0"/>
          <w:numId w:val="6"/>
        </w:numPr>
        <w:ind w:left="709" w:hanging="349"/>
      </w:pPr>
      <w:r w:rsidRPr="003C586C">
        <w:t>Ιεράρχηση των Προτεινόμενων Έργων</w:t>
      </w:r>
    </w:p>
    <w:p w:rsidR="00B62EAF" w:rsidRPr="003C586C" w:rsidRDefault="00B62EAF" w:rsidP="00280F7D">
      <w:r w:rsidRPr="003C586C">
        <w:t>Ιεραρχημένο σχέδιο παρεμβάσεων διαμόρφωσης, βελτίωσης, αναβάθμισης κοινοχρήστων χώρων (ενοποίηση, αισθητική αναβάθμιση, λειτουργικότητα των κοινόχρηστων χώρων), βελτίωση και επέκταση του εξοπλισμού, της μορφής και της αισθητικής κοινωφελών εγκαταστάσεων και χώρων στην περιοχή αναβάθμισης, καθώς και προτάσεις παρεμβάσεων για τις όψεις αξιόλογων κτηρίων. Βασικό στοιχείο ιεραρχημένο των προτεινόμενων παρεμβάσεων θα αποτελέσει η διασφάλιση της καλής λειτουργίας του οικισμού με όρους υγιεινής, κυκλοφορίας και μετακίνησης και προϋποθέσεις για ποιοτική και οικονομική ανάπτυξη.</w:t>
      </w:r>
    </w:p>
    <w:p w:rsidR="00B62EAF" w:rsidRPr="003C586C" w:rsidRDefault="00B62EAF" w:rsidP="00B62EAF">
      <w:pPr>
        <w:pStyle w:val="2"/>
        <w:rPr>
          <w:rFonts w:ascii="Verdana" w:hAnsi="Verdana"/>
        </w:rPr>
      </w:pPr>
      <w:r w:rsidRPr="003C586C">
        <w:rPr>
          <w:rFonts w:ascii="Verdana" w:hAnsi="Verdana"/>
        </w:rPr>
        <w:t>Δ. ΠΡΟΕΚΤΙΜΗΣΗ ΤΗΣ ΑΠΑΙΤΟΥΜΕΝΗΣ ΔΑΠΑΝΗΣ ΓΙΑ ΤΙΣ ΑΠΑΡΑΙΤΗΤΕΣ ΜΕΛΕΤΕΣ ΚΑΙ ΕΡΓΑ ΓΙΑ ΤΗΝ ΥΛΟΠΟΙΗΣΗ ΤΗΣ ΠΡΟΤΑΣΗΣ</w:t>
      </w:r>
    </w:p>
    <w:p w:rsidR="00B62EAF" w:rsidRPr="003C586C" w:rsidRDefault="00B62EAF" w:rsidP="00B62EAF">
      <w:pPr>
        <w:pStyle w:val="2"/>
        <w:rPr>
          <w:rFonts w:ascii="Verdana" w:hAnsi="Verdana"/>
        </w:rPr>
      </w:pPr>
      <w:r w:rsidRPr="003C586C">
        <w:rPr>
          <w:rFonts w:ascii="Verdana" w:hAnsi="Verdana"/>
        </w:rPr>
        <w:t>Ε. ΧΡΟΝΟΔΙΑΓΡΑΜΜΑ ΕΚΠΟΝΗΣΗΣ ΤΗΣ ΜΕΛΕΤΗΣ</w:t>
      </w:r>
    </w:p>
    <w:p w:rsidR="00B62EAF" w:rsidRPr="003C586C" w:rsidRDefault="00B62EAF" w:rsidP="00B62EAF">
      <w:pPr>
        <w:pStyle w:val="2"/>
        <w:rPr>
          <w:rFonts w:ascii="Verdana" w:hAnsi="Verdana"/>
        </w:rPr>
      </w:pPr>
      <w:r w:rsidRPr="003C586C">
        <w:rPr>
          <w:rFonts w:ascii="Verdana" w:hAnsi="Verdana"/>
        </w:rPr>
        <w:t>ΣΤ. ΧΑΡΤΕΣ – ΦΩΤΟΓΡΑΦΙΚΗ ΤΕΚΜΗΡΙΩΣΗ</w:t>
      </w:r>
    </w:p>
    <w:p w:rsidR="00B62EAF" w:rsidRPr="003C586C" w:rsidRDefault="00B62EAF" w:rsidP="00B62EAF">
      <w:pPr>
        <w:numPr>
          <w:ilvl w:val="0"/>
          <w:numId w:val="8"/>
        </w:numPr>
        <w:ind w:left="709" w:hanging="349"/>
      </w:pPr>
      <w:r w:rsidRPr="003C586C">
        <w:t>Γενικοί Αναγνωριστικοί Χάρτες κλ. 1:25.000 και 1:5.000 (που θα περιλαμβάνουν τα στοιχεία της παρ. Β (1,3,5,6)</w:t>
      </w:r>
    </w:p>
    <w:p w:rsidR="00B62EAF" w:rsidRPr="003C586C" w:rsidRDefault="00B62EAF" w:rsidP="00B62EAF">
      <w:pPr>
        <w:numPr>
          <w:ilvl w:val="0"/>
          <w:numId w:val="8"/>
        </w:numPr>
        <w:ind w:left="709" w:hanging="349"/>
      </w:pPr>
      <w:r w:rsidRPr="003C586C">
        <w:lastRenderedPageBreak/>
        <w:t>Χάρτης χρήσεων γης κλ. 1:1000 (με επισήμανση των αξιόλογων φυσικών και αρχιτεκτονικών στοιχείων, κυκλοφορία – στάθμευση).</w:t>
      </w:r>
    </w:p>
    <w:p w:rsidR="00B62EAF" w:rsidRPr="003C586C" w:rsidRDefault="00B62EAF" w:rsidP="00B62EAF">
      <w:pPr>
        <w:numPr>
          <w:ilvl w:val="0"/>
          <w:numId w:val="8"/>
        </w:numPr>
        <w:ind w:left="709" w:hanging="349"/>
      </w:pPr>
      <w:r w:rsidRPr="003C586C">
        <w:t>Χάρτης κλ. 1:1000 (</w:t>
      </w:r>
      <w:r w:rsidR="00280F7D">
        <w:t>σ</w:t>
      </w:r>
      <w:r w:rsidRPr="003C586C">
        <w:t>τοιχεία φυσικού περιβάλλοντος, ενδιαφέροντα σημεία θέας κ.λπ.)</w:t>
      </w:r>
    </w:p>
    <w:p w:rsidR="00B62EAF" w:rsidRPr="003C586C" w:rsidRDefault="00B62EAF" w:rsidP="00B62EAF">
      <w:pPr>
        <w:numPr>
          <w:ilvl w:val="0"/>
          <w:numId w:val="8"/>
        </w:numPr>
        <w:ind w:left="709" w:hanging="349"/>
      </w:pPr>
      <w:r w:rsidRPr="003C586C">
        <w:t>Χάρτης κλ. 1:1000 (ποιοτική κατάσταση κοινόχρηστων χώρων κ.λπ.)</w:t>
      </w:r>
    </w:p>
    <w:p w:rsidR="00B62EAF" w:rsidRPr="003C586C" w:rsidRDefault="00B62EAF" w:rsidP="00B62EAF">
      <w:pPr>
        <w:numPr>
          <w:ilvl w:val="0"/>
          <w:numId w:val="8"/>
        </w:numPr>
        <w:ind w:left="709" w:hanging="349"/>
      </w:pPr>
      <w:r w:rsidRPr="003C586C">
        <w:t>Χάρτης κλ. 1:1000 ιδιοκτησιακού καθεστώτος κοινόχρηστων χώρων</w:t>
      </w:r>
    </w:p>
    <w:p w:rsidR="00B62EAF" w:rsidRPr="003C586C" w:rsidRDefault="00B62EAF" w:rsidP="00B62EAF">
      <w:pPr>
        <w:numPr>
          <w:ilvl w:val="0"/>
          <w:numId w:val="8"/>
        </w:numPr>
        <w:ind w:left="709" w:hanging="349"/>
      </w:pPr>
      <w:r w:rsidRPr="003C586C">
        <w:t>Χάρτης κλ. 1:1000 υφιστάμενων υποδομών (φωτισμός, ύδρευση κ.λπ.)</w:t>
      </w:r>
    </w:p>
    <w:p w:rsidR="00B62EAF" w:rsidRPr="003C586C" w:rsidRDefault="00B62EAF" w:rsidP="00B62EAF">
      <w:pPr>
        <w:numPr>
          <w:ilvl w:val="0"/>
          <w:numId w:val="8"/>
        </w:numPr>
        <w:ind w:left="709" w:hanging="349"/>
      </w:pPr>
      <w:r w:rsidRPr="003C586C">
        <w:t>Χάρτης κλ. 1:1000 προτεινόμενων περιοχών ή στοιχείων παρεμβάσεων (έργων) και ιεράρχηση προτεραιοτήτων</w:t>
      </w:r>
    </w:p>
    <w:p w:rsidR="00704ACE" w:rsidRPr="003C586C" w:rsidRDefault="00B62EAF" w:rsidP="00B62EAF">
      <w:pPr>
        <w:numPr>
          <w:ilvl w:val="0"/>
          <w:numId w:val="8"/>
        </w:numPr>
        <w:ind w:left="709" w:hanging="349"/>
      </w:pPr>
      <w:r w:rsidRPr="003C586C">
        <w:t>Φωτογραφική τεκμηρίωση του οικισμού</w:t>
      </w:r>
    </w:p>
    <w:sectPr w:rsidR="00704ACE" w:rsidRPr="003C586C" w:rsidSect="00B74DF9">
      <w:headerReference w:type="default" r:id="rId7"/>
      <w:footerReference w:type="default" r:id="rId8"/>
      <w:pgSz w:w="12240" w:h="15840"/>
      <w:pgMar w:top="1440" w:right="1080" w:bottom="1440" w:left="1080" w:header="72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4AF" w:rsidRDefault="00AB04AF" w:rsidP="00B62EAF">
      <w:pPr>
        <w:spacing w:after="0" w:line="240" w:lineRule="auto"/>
      </w:pPr>
      <w:r>
        <w:separator/>
      </w:r>
    </w:p>
  </w:endnote>
  <w:endnote w:type="continuationSeparator" w:id="0">
    <w:p w:rsidR="00AB04AF" w:rsidRDefault="00AB04AF" w:rsidP="00B62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39" w:type="dxa"/>
      <w:jc w:val="center"/>
      <w:tblLayout w:type="fixed"/>
      <w:tblLook w:val="04A0" w:firstRow="1" w:lastRow="0" w:firstColumn="1" w:lastColumn="0" w:noHBand="0" w:noVBand="1"/>
    </w:tblPr>
    <w:tblGrid>
      <w:gridCol w:w="2410"/>
      <w:gridCol w:w="2547"/>
      <w:gridCol w:w="1566"/>
      <w:gridCol w:w="1977"/>
      <w:gridCol w:w="1839"/>
    </w:tblGrid>
    <w:tr w:rsidR="00295B10" w:rsidRPr="005A63B8" w:rsidTr="005A63B8">
      <w:trPr>
        <w:trHeight w:val="1247"/>
        <w:jc w:val="center"/>
      </w:trPr>
      <w:tc>
        <w:tcPr>
          <w:tcW w:w="2410" w:type="dxa"/>
          <w:shd w:val="clear" w:color="auto" w:fill="auto"/>
          <w:vAlign w:val="center"/>
        </w:tcPr>
        <w:p w:rsidR="00295B10" w:rsidRPr="005A63B8" w:rsidRDefault="00295B10" w:rsidP="005A63B8">
          <w:pPr>
            <w:spacing w:after="0" w:line="240" w:lineRule="auto"/>
            <w:jc w:val="center"/>
            <w:rPr>
              <w:rFonts w:ascii="Calibri" w:hAnsi="Calibri"/>
            </w:rPr>
          </w:pPr>
          <w:r w:rsidRPr="005A63B8">
            <w:rPr>
              <w:rFonts w:ascii="Calibri" w:hAnsi="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4" o:spid="_x0000_i1026" type="#_x0000_t75" style="width:90pt;height:42pt;visibility:visible">
                <v:imagedata r:id="rId1" o:title=""/>
              </v:shape>
            </w:pict>
          </w:r>
        </w:p>
      </w:tc>
      <w:tc>
        <w:tcPr>
          <w:tcW w:w="2547" w:type="dxa"/>
          <w:shd w:val="clear" w:color="auto" w:fill="auto"/>
          <w:vAlign w:val="center"/>
        </w:tcPr>
        <w:p w:rsidR="00295B10" w:rsidRPr="005A63B8" w:rsidRDefault="00295B10" w:rsidP="005A63B8">
          <w:pPr>
            <w:spacing w:after="0" w:line="240" w:lineRule="auto"/>
            <w:ind w:left="-110" w:firstLine="110"/>
            <w:jc w:val="center"/>
            <w:rPr>
              <w:rFonts w:ascii="Calibri" w:hAnsi="Calibri"/>
            </w:rPr>
          </w:pPr>
          <w:r w:rsidRPr="005A63B8">
            <w:rPr>
              <w:rFonts w:ascii="Calibri" w:hAnsi="Calibri"/>
              <w:noProof/>
            </w:rPr>
            <w:pict>
              <v:shape id="Εικόνα 15" o:spid="_x0000_i1027" type="#_x0000_t75" style="width:90.75pt;height:42.75pt;visibility:visible">
                <v:imagedata r:id="rId2" o:title=""/>
              </v:shape>
            </w:pict>
          </w:r>
        </w:p>
      </w:tc>
      <w:tc>
        <w:tcPr>
          <w:tcW w:w="1566" w:type="dxa"/>
          <w:shd w:val="clear" w:color="auto" w:fill="auto"/>
          <w:vAlign w:val="center"/>
        </w:tcPr>
        <w:p w:rsidR="00295B10" w:rsidRPr="005A63B8" w:rsidRDefault="00295B10" w:rsidP="005A63B8">
          <w:pPr>
            <w:spacing w:after="0" w:line="240" w:lineRule="auto"/>
            <w:jc w:val="center"/>
            <w:rPr>
              <w:rFonts w:ascii="Calibri" w:hAnsi="Calibri"/>
            </w:rPr>
          </w:pPr>
          <w:r w:rsidRPr="005A63B8">
            <w:rPr>
              <w:rFonts w:ascii="Calibri" w:hAnsi="Calibri"/>
              <w:noProof/>
            </w:rPr>
            <w:pict>
              <v:shape id="Εικόνα 16" o:spid="_x0000_i1028" type="#_x0000_t75" style="width:43.5pt;height:48pt;flip:x;visibility:visible">
                <v:imagedata r:id="rId3" o:title=""/>
              </v:shape>
            </w:pict>
          </w:r>
        </w:p>
      </w:tc>
      <w:tc>
        <w:tcPr>
          <w:tcW w:w="1977" w:type="dxa"/>
          <w:shd w:val="clear" w:color="auto" w:fill="auto"/>
          <w:vAlign w:val="center"/>
        </w:tcPr>
        <w:p w:rsidR="00295B10" w:rsidRPr="005A63B8" w:rsidRDefault="00295B10" w:rsidP="005A63B8">
          <w:pPr>
            <w:spacing w:after="0" w:line="240" w:lineRule="auto"/>
            <w:jc w:val="center"/>
            <w:rPr>
              <w:rFonts w:ascii="Calibri" w:hAnsi="Calibri"/>
            </w:rPr>
          </w:pPr>
          <w:r w:rsidRPr="005A63B8">
            <w:rPr>
              <w:rFonts w:ascii="Calibri" w:hAnsi="Calibri"/>
              <w:noProof/>
            </w:rPr>
            <w:pict>
              <v:shape id="Εικόνα 17" o:spid="_x0000_i1029" type="#_x0000_t75" style="width:70.5pt;height:42pt;visibility:visible">
                <v:imagedata r:id="rId4" o:title=""/>
              </v:shape>
            </w:pict>
          </w:r>
        </w:p>
      </w:tc>
      <w:tc>
        <w:tcPr>
          <w:tcW w:w="1839" w:type="dxa"/>
          <w:shd w:val="clear" w:color="auto" w:fill="auto"/>
          <w:vAlign w:val="center"/>
        </w:tcPr>
        <w:p w:rsidR="00295B10" w:rsidRPr="005A63B8" w:rsidRDefault="00295B10" w:rsidP="005A63B8">
          <w:pPr>
            <w:spacing w:after="0" w:line="240" w:lineRule="auto"/>
            <w:jc w:val="center"/>
            <w:rPr>
              <w:rFonts w:ascii="Calibri" w:hAnsi="Calibri"/>
            </w:rPr>
          </w:pPr>
          <w:r w:rsidRPr="005A63B8">
            <w:rPr>
              <w:rFonts w:ascii="Calibri" w:hAnsi="Calibri"/>
              <w:noProof/>
            </w:rPr>
            <w:pict>
              <v:shape id="Εικόνα 18" o:spid="_x0000_i1030" type="#_x0000_t75" style="width:42pt;height:42pt;visibility:visible">
                <v:imagedata r:id="rId5" o:title=""/>
              </v:shape>
            </w:pict>
          </w:r>
        </w:p>
      </w:tc>
    </w:tr>
  </w:tbl>
  <w:p w:rsidR="003C586C" w:rsidRDefault="00B74DF9" w:rsidP="00B74DF9">
    <w:pPr>
      <w:pStyle w:val="a4"/>
      <w:jc w:val="right"/>
    </w:pPr>
    <w:r w:rsidRPr="00B74DF9">
      <w:rPr>
        <w:rFonts w:ascii="Tahoma" w:hAnsi="Tahoma" w:cs="Tahoma"/>
        <w:b/>
      </w:rPr>
      <w:t xml:space="preserve">Σελίδα </w:t>
    </w:r>
    <w:r w:rsidRPr="00B74DF9">
      <w:rPr>
        <w:rFonts w:ascii="Tahoma" w:hAnsi="Tahoma" w:cs="Tahoma"/>
        <w:b/>
        <w:bCs/>
      </w:rPr>
      <w:fldChar w:fldCharType="begin"/>
    </w:r>
    <w:r w:rsidRPr="00B74DF9">
      <w:rPr>
        <w:rFonts w:ascii="Tahoma" w:hAnsi="Tahoma" w:cs="Tahoma"/>
        <w:b/>
        <w:bCs/>
      </w:rPr>
      <w:instrText>PAGE  \* Arabic  \* MERGEFORMAT</w:instrText>
    </w:r>
    <w:r w:rsidRPr="00B74DF9">
      <w:rPr>
        <w:rFonts w:ascii="Tahoma" w:hAnsi="Tahoma" w:cs="Tahoma"/>
        <w:b/>
        <w:bCs/>
      </w:rPr>
      <w:fldChar w:fldCharType="separate"/>
    </w:r>
    <w:r w:rsidR="00280F7D">
      <w:rPr>
        <w:rFonts w:ascii="Tahoma" w:hAnsi="Tahoma" w:cs="Tahoma"/>
        <w:b/>
        <w:bCs/>
        <w:noProof/>
      </w:rPr>
      <w:t>3</w:t>
    </w:r>
    <w:r w:rsidRPr="00B74DF9">
      <w:rPr>
        <w:rFonts w:ascii="Tahoma" w:hAnsi="Tahoma" w:cs="Tahoma"/>
        <w:b/>
        <w:bCs/>
      </w:rPr>
      <w:fldChar w:fldCharType="end"/>
    </w:r>
    <w:r w:rsidRPr="00B74DF9">
      <w:rPr>
        <w:rFonts w:ascii="Tahoma" w:hAnsi="Tahoma" w:cs="Tahoma"/>
        <w:b/>
      </w:rPr>
      <w:t xml:space="preserve"> από </w:t>
    </w:r>
    <w:r w:rsidRPr="00B74DF9">
      <w:rPr>
        <w:rFonts w:ascii="Tahoma" w:hAnsi="Tahoma" w:cs="Tahoma"/>
        <w:b/>
        <w:bCs/>
      </w:rPr>
      <w:fldChar w:fldCharType="begin"/>
    </w:r>
    <w:r w:rsidRPr="00B74DF9">
      <w:rPr>
        <w:rFonts w:ascii="Tahoma" w:hAnsi="Tahoma" w:cs="Tahoma"/>
        <w:b/>
        <w:bCs/>
      </w:rPr>
      <w:instrText>NUMPAGES  \* Arabic  \* MERGEFORMAT</w:instrText>
    </w:r>
    <w:r w:rsidRPr="00B74DF9">
      <w:rPr>
        <w:rFonts w:ascii="Tahoma" w:hAnsi="Tahoma" w:cs="Tahoma"/>
        <w:b/>
        <w:bCs/>
      </w:rPr>
      <w:fldChar w:fldCharType="separate"/>
    </w:r>
    <w:r w:rsidR="00280F7D">
      <w:rPr>
        <w:rFonts w:ascii="Tahoma" w:hAnsi="Tahoma" w:cs="Tahoma"/>
        <w:b/>
        <w:bCs/>
        <w:noProof/>
      </w:rPr>
      <w:t>3</w:t>
    </w:r>
    <w:r w:rsidRPr="00B74DF9">
      <w:rPr>
        <w:rFonts w:ascii="Tahoma" w:hAnsi="Tahoma" w:cs="Tahom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4AF" w:rsidRDefault="00AB04AF" w:rsidP="00B62EAF">
      <w:pPr>
        <w:spacing w:after="0" w:line="240" w:lineRule="auto"/>
      </w:pPr>
      <w:r>
        <w:separator/>
      </w:r>
    </w:p>
  </w:footnote>
  <w:footnote w:type="continuationSeparator" w:id="0">
    <w:p w:rsidR="00AB04AF" w:rsidRDefault="00AB04AF" w:rsidP="00B62E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1"/>
      <w:gridCol w:w="1555"/>
    </w:tblGrid>
    <w:tr w:rsidR="00295B10" w:rsidRPr="00295B10" w:rsidTr="005A63B8">
      <w:trPr>
        <w:jc w:val="center"/>
      </w:trPr>
      <w:tc>
        <w:tcPr>
          <w:tcW w:w="9736" w:type="dxa"/>
          <w:gridSpan w:val="2"/>
          <w:shd w:val="clear" w:color="auto" w:fill="auto"/>
        </w:tcPr>
        <w:p w:rsidR="00295B10" w:rsidRPr="005A63B8" w:rsidRDefault="00295B10" w:rsidP="005A63B8">
          <w:pPr>
            <w:spacing w:after="0" w:line="24" w:lineRule="atLeast"/>
            <w:jc w:val="left"/>
            <w:rPr>
              <w:rFonts w:cs="Tahoma"/>
              <w:b/>
              <w:sz w:val="28"/>
              <w:szCs w:val="28"/>
              <w:lang w:eastAsia="en-US"/>
            </w:rPr>
          </w:pPr>
          <w:r w:rsidRPr="005A63B8">
            <w:rPr>
              <w:b/>
              <w:sz w:val="28"/>
              <w:szCs w:val="28"/>
              <w:lang w:eastAsia="en-US"/>
            </w:rPr>
            <w:t>ΠΡΟΓΡΑΜΜΑ ΑΓΡΟΤΙΚΗΣ ΑΝΑΠΤΥΞΗΣ 2014-2020</w:t>
          </w:r>
        </w:p>
      </w:tc>
    </w:tr>
    <w:tr w:rsidR="00295B10" w:rsidRPr="00295B10" w:rsidTr="005A63B8">
      <w:trPr>
        <w:jc w:val="center"/>
      </w:trPr>
      <w:tc>
        <w:tcPr>
          <w:tcW w:w="8181" w:type="dxa"/>
          <w:tcBorders>
            <w:bottom w:val="nil"/>
          </w:tcBorders>
          <w:shd w:val="clear" w:color="auto" w:fill="auto"/>
        </w:tcPr>
        <w:p w:rsidR="00295B10" w:rsidRPr="005A63B8" w:rsidRDefault="00295B10" w:rsidP="005A63B8">
          <w:pPr>
            <w:spacing w:after="0" w:line="24" w:lineRule="atLeast"/>
            <w:jc w:val="left"/>
            <w:rPr>
              <w:rFonts w:cs="Tahoma"/>
              <w:b/>
              <w:szCs w:val="20"/>
              <w:lang w:eastAsia="en-US"/>
            </w:rPr>
          </w:pPr>
          <w:r w:rsidRPr="005A63B8">
            <w:rPr>
              <w:rFonts w:cs="Tahoma"/>
              <w:b/>
              <w:szCs w:val="20"/>
              <w:lang w:eastAsia="en-US"/>
            </w:rPr>
            <w:t>ΜΕΤΡΟ 19 «Στήριξη για τοπική ανάπτυξη μέσω του LEADER»</w:t>
          </w:r>
        </w:p>
        <w:p w:rsidR="00295B10" w:rsidRPr="005A63B8" w:rsidRDefault="00295B10" w:rsidP="005A63B8">
          <w:pPr>
            <w:pBdr>
              <w:bottom w:val="single" w:sz="4" w:space="1" w:color="auto"/>
            </w:pBdr>
            <w:spacing w:after="0" w:line="24" w:lineRule="atLeast"/>
            <w:rPr>
              <w:rFonts w:cs="Tahoma"/>
              <w:b/>
              <w:szCs w:val="20"/>
              <w:lang w:eastAsia="en-US"/>
            </w:rPr>
          </w:pPr>
          <w:r w:rsidRPr="005A63B8">
            <w:rPr>
              <w:rFonts w:cs="Tahoma"/>
              <w:b/>
              <w:szCs w:val="20"/>
              <w:lang w:eastAsia="en-US"/>
            </w:rPr>
            <w:t>ΥΠΟΜΕΤΡΟ 19.2 «Στήριξη για την υλοποίηση πράξεων στο πλαίσιο της στρατηγικής τοπικής ανάπτυξης με πρωτοβουλία τοπικών κοινοτήτων»</w:t>
          </w:r>
        </w:p>
        <w:p w:rsidR="00295B10" w:rsidRPr="005A63B8" w:rsidRDefault="00295B10" w:rsidP="005A63B8">
          <w:pPr>
            <w:spacing w:after="0" w:line="24" w:lineRule="atLeast"/>
            <w:jc w:val="left"/>
            <w:rPr>
              <w:rFonts w:cs="Tahoma"/>
              <w:b/>
              <w:szCs w:val="20"/>
              <w:lang w:eastAsia="en-US"/>
            </w:rPr>
          </w:pPr>
        </w:p>
      </w:tc>
      <w:tc>
        <w:tcPr>
          <w:tcW w:w="1555" w:type="dxa"/>
          <w:tcBorders>
            <w:bottom w:val="nil"/>
          </w:tcBorders>
          <w:shd w:val="clear" w:color="auto" w:fill="auto"/>
        </w:tcPr>
        <w:p w:rsidR="00295B10" w:rsidRPr="005A63B8" w:rsidRDefault="00295B10" w:rsidP="005A63B8">
          <w:pPr>
            <w:spacing w:after="0" w:line="24" w:lineRule="atLeast"/>
            <w:jc w:val="left"/>
            <w:rPr>
              <w:rFonts w:cs="Tahoma"/>
              <w:b/>
              <w:szCs w:val="20"/>
              <w:lang w:eastAsia="en-US"/>
            </w:rPr>
          </w:pPr>
          <w:r w:rsidRPr="005A63B8">
            <w:rPr>
              <w:b/>
              <w:noProof/>
              <w:sz w:val="24"/>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9" o:spid="_x0000_i1025" type="#_x0000_t75" style="width:66pt;height:42.75pt;visibility:visible">
                <v:imagedata r:id="rId1" o:title=""/>
              </v:shape>
            </w:pict>
          </w:r>
        </w:p>
      </w:tc>
    </w:tr>
  </w:tbl>
  <w:p w:rsidR="00CF49AB" w:rsidRPr="00295B10" w:rsidRDefault="00CF49AB" w:rsidP="00295B1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1EBC"/>
    <w:multiLevelType w:val="hybridMultilevel"/>
    <w:tmpl w:val="263AF7B4"/>
    <w:lvl w:ilvl="0" w:tplc="C2BA1620">
      <w:numFmt w:val="bullet"/>
      <w:lvlText w:val=""/>
      <w:lvlJc w:val="left"/>
      <w:pPr>
        <w:ind w:left="1080" w:hanging="720"/>
      </w:pPr>
      <w:rPr>
        <w:rFonts w:ascii="Symbol" w:eastAsia="Times New Roman"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E897BD4"/>
    <w:multiLevelType w:val="hybridMultilevel"/>
    <w:tmpl w:val="D67A8CEA"/>
    <w:lvl w:ilvl="0" w:tplc="8AAECC80">
      <w:start w:val="1"/>
      <w:numFmt w:val="decimal"/>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15:restartNumberingAfterBreak="0">
    <w:nsid w:val="2E90118A"/>
    <w:multiLevelType w:val="hybridMultilevel"/>
    <w:tmpl w:val="42AC27B6"/>
    <w:lvl w:ilvl="0" w:tplc="8AAECC80">
      <w:start w:val="1"/>
      <w:numFmt w:val="decimal"/>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15:restartNumberingAfterBreak="0">
    <w:nsid w:val="302C3B6A"/>
    <w:multiLevelType w:val="hybridMultilevel"/>
    <w:tmpl w:val="12C8D5D2"/>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15:restartNumberingAfterBreak="0">
    <w:nsid w:val="36B5732E"/>
    <w:multiLevelType w:val="hybridMultilevel"/>
    <w:tmpl w:val="EB86F9C4"/>
    <w:lvl w:ilvl="0" w:tplc="8AAECC80">
      <w:start w:val="1"/>
      <w:numFmt w:val="decimal"/>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15:restartNumberingAfterBreak="0">
    <w:nsid w:val="48CB4EA0"/>
    <w:multiLevelType w:val="hybridMultilevel"/>
    <w:tmpl w:val="B15A5684"/>
    <w:lvl w:ilvl="0" w:tplc="8AAECC80">
      <w:start w:val="1"/>
      <w:numFmt w:val="decimal"/>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15:restartNumberingAfterBreak="0">
    <w:nsid w:val="5F980C35"/>
    <w:multiLevelType w:val="hybridMultilevel"/>
    <w:tmpl w:val="F946A6CE"/>
    <w:lvl w:ilvl="0" w:tplc="8AAECC80">
      <w:start w:val="1"/>
      <w:numFmt w:val="decimal"/>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15:restartNumberingAfterBreak="0">
    <w:nsid w:val="6A77175E"/>
    <w:multiLevelType w:val="hybridMultilevel"/>
    <w:tmpl w:val="38F464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1"/>
  </w:num>
  <w:num w:numId="5">
    <w:abstractNumId w:val="4"/>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2EAF"/>
    <w:rsid w:val="00032731"/>
    <w:rsid w:val="00155AA3"/>
    <w:rsid w:val="00170FC6"/>
    <w:rsid w:val="00196288"/>
    <w:rsid w:val="001D75DC"/>
    <w:rsid w:val="00280F7D"/>
    <w:rsid w:val="00295B10"/>
    <w:rsid w:val="00320A67"/>
    <w:rsid w:val="003C586C"/>
    <w:rsid w:val="003E4ABD"/>
    <w:rsid w:val="003F006C"/>
    <w:rsid w:val="00412A73"/>
    <w:rsid w:val="00413BD5"/>
    <w:rsid w:val="00416D4B"/>
    <w:rsid w:val="00422D50"/>
    <w:rsid w:val="00425B9E"/>
    <w:rsid w:val="00431076"/>
    <w:rsid w:val="00457845"/>
    <w:rsid w:val="005A63B8"/>
    <w:rsid w:val="005B02D0"/>
    <w:rsid w:val="006A018E"/>
    <w:rsid w:val="006A2406"/>
    <w:rsid w:val="00704ACE"/>
    <w:rsid w:val="00747518"/>
    <w:rsid w:val="007625B6"/>
    <w:rsid w:val="00763D99"/>
    <w:rsid w:val="00764863"/>
    <w:rsid w:val="007C3386"/>
    <w:rsid w:val="00816E45"/>
    <w:rsid w:val="008C1FC0"/>
    <w:rsid w:val="008E66A3"/>
    <w:rsid w:val="00944DB8"/>
    <w:rsid w:val="00A45BD6"/>
    <w:rsid w:val="00A969AF"/>
    <w:rsid w:val="00AB04AF"/>
    <w:rsid w:val="00AD4FBC"/>
    <w:rsid w:val="00B239F4"/>
    <w:rsid w:val="00B62EAF"/>
    <w:rsid w:val="00B74DF9"/>
    <w:rsid w:val="00B74FA7"/>
    <w:rsid w:val="00BD3BD3"/>
    <w:rsid w:val="00BF51FC"/>
    <w:rsid w:val="00C809DD"/>
    <w:rsid w:val="00CD364F"/>
    <w:rsid w:val="00CF49AB"/>
    <w:rsid w:val="00D84641"/>
    <w:rsid w:val="00F02087"/>
    <w:rsid w:val="00F40A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6F851E-304E-4B6F-B456-E25DEE1B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39F4"/>
    <w:pPr>
      <w:spacing w:after="160" w:line="259" w:lineRule="auto"/>
      <w:jc w:val="both"/>
    </w:pPr>
    <w:rPr>
      <w:rFonts w:ascii="Verdana" w:hAnsi="Verdana"/>
      <w:szCs w:val="22"/>
    </w:rPr>
  </w:style>
  <w:style w:type="paragraph" w:styleId="1">
    <w:name w:val="heading 1"/>
    <w:basedOn w:val="a"/>
    <w:next w:val="a"/>
    <w:link w:val="1Char"/>
    <w:uiPriority w:val="9"/>
    <w:qFormat/>
    <w:rsid w:val="00F02087"/>
    <w:pPr>
      <w:keepNext/>
      <w:spacing w:before="240" w:after="60"/>
      <w:jc w:val="center"/>
      <w:outlineLvl w:val="0"/>
    </w:pPr>
    <w:rPr>
      <w:b/>
      <w:bCs/>
      <w:kern w:val="32"/>
      <w:sz w:val="24"/>
      <w:szCs w:val="32"/>
    </w:rPr>
  </w:style>
  <w:style w:type="paragraph" w:styleId="2">
    <w:name w:val="heading 2"/>
    <w:basedOn w:val="a"/>
    <w:next w:val="a"/>
    <w:link w:val="2Char"/>
    <w:uiPriority w:val="9"/>
    <w:qFormat/>
    <w:rsid w:val="00B62EAF"/>
    <w:pPr>
      <w:keepNext/>
      <w:spacing w:before="240" w:after="60"/>
      <w:outlineLvl w:val="1"/>
    </w:pPr>
    <w:rPr>
      <w:rFonts w:ascii="Calibri Light" w:hAnsi="Calibri Light"/>
      <w:b/>
      <w:bCs/>
      <w:iCs/>
      <w:sz w:val="24"/>
      <w:szCs w:val="28"/>
    </w:rPr>
  </w:style>
  <w:style w:type="paragraph" w:styleId="3">
    <w:name w:val="heading 3"/>
    <w:basedOn w:val="a"/>
    <w:next w:val="a"/>
    <w:link w:val="3Char"/>
    <w:uiPriority w:val="9"/>
    <w:qFormat/>
    <w:rsid w:val="00B62EAF"/>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
    <w:locked/>
    <w:rsid w:val="00F02087"/>
    <w:rPr>
      <w:rFonts w:ascii="Verdana" w:eastAsia="Times New Roman" w:hAnsi="Verdana" w:cs="Times New Roman"/>
      <w:b/>
      <w:bCs/>
      <w:kern w:val="32"/>
      <w:sz w:val="32"/>
      <w:szCs w:val="32"/>
    </w:rPr>
  </w:style>
  <w:style w:type="character" w:customStyle="1" w:styleId="2Char">
    <w:name w:val="Επικεφαλίδα 2 Char"/>
    <w:link w:val="2"/>
    <w:uiPriority w:val="9"/>
    <w:locked/>
    <w:rsid w:val="00B62EAF"/>
    <w:rPr>
      <w:rFonts w:ascii="Calibri Light" w:eastAsia="Times New Roman" w:hAnsi="Calibri Light" w:cs="Times New Roman"/>
      <w:b/>
      <w:bCs/>
      <w:iCs/>
      <w:sz w:val="28"/>
      <w:szCs w:val="28"/>
    </w:rPr>
  </w:style>
  <w:style w:type="character" w:customStyle="1" w:styleId="3Char">
    <w:name w:val="Επικεφαλίδα 3 Char"/>
    <w:link w:val="3"/>
    <w:uiPriority w:val="9"/>
    <w:locked/>
    <w:rsid w:val="00B62EAF"/>
    <w:rPr>
      <w:rFonts w:ascii="Calibri Light" w:eastAsia="Times New Roman" w:hAnsi="Calibri Light" w:cs="Times New Roman"/>
      <w:b/>
      <w:bCs/>
      <w:sz w:val="26"/>
      <w:szCs w:val="26"/>
    </w:rPr>
  </w:style>
  <w:style w:type="paragraph" w:styleId="a3">
    <w:name w:val="header"/>
    <w:basedOn w:val="a"/>
    <w:link w:val="Char"/>
    <w:uiPriority w:val="99"/>
    <w:unhideWhenUsed/>
    <w:rsid w:val="00B62EAF"/>
    <w:pPr>
      <w:tabs>
        <w:tab w:val="center" w:pos="4153"/>
        <w:tab w:val="right" w:pos="8306"/>
      </w:tabs>
    </w:pPr>
  </w:style>
  <w:style w:type="character" w:customStyle="1" w:styleId="Char">
    <w:name w:val="Κεφαλίδα Char"/>
    <w:link w:val="a3"/>
    <w:uiPriority w:val="99"/>
    <w:locked/>
    <w:rsid w:val="00B62EAF"/>
    <w:rPr>
      <w:rFonts w:cs="Times New Roman"/>
    </w:rPr>
  </w:style>
  <w:style w:type="paragraph" w:styleId="a4">
    <w:name w:val="footer"/>
    <w:basedOn w:val="a"/>
    <w:link w:val="Char0"/>
    <w:uiPriority w:val="99"/>
    <w:unhideWhenUsed/>
    <w:rsid w:val="00B62EAF"/>
    <w:pPr>
      <w:tabs>
        <w:tab w:val="center" w:pos="4153"/>
        <w:tab w:val="right" w:pos="8306"/>
      </w:tabs>
    </w:pPr>
  </w:style>
  <w:style w:type="character" w:customStyle="1" w:styleId="Char0">
    <w:name w:val="Υποσέλιδο Char"/>
    <w:link w:val="a4"/>
    <w:uiPriority w:val="99"/>
    <w:locked/>
    <w:rsid w:val="00B62EAF"/>
    <w:rPr>
      <w:rFonts w:cs="Times New Roman"/>
    </w:rPr>
  </w:style>
  <w:style w:type="paragraph" w:styleId="a5">
    <w:name w:val="Title"/>
    <w:basedOn w:val="a"/>
    <w:next w:val="a"/>
    <w:link w:val="Char1"/>
    <w:uiPriority w:val="10"/>
    <w:qFormat/>
    <w:rsid w:val="00B62EAF"/>
    <w:pPr>
      <w:spacing w:before="240" w:after="60"/>
      <w:jc w:val="center"/>
      <w:outlineLvl w:val="0"/>
    </w:pPr>
    <w:rPr>
      <w:rFonts w:ascii="Calibri Light" w:hAnsi="Calibri Light"/>
      <w:b/>
      <w:bCs/>
      <w:kern w:val="28"/>
      <w:sz w:val="32"/>
      <w:szCs w:val="32"/>
    </w:rPr>
  </w:style>
  <w:style w:type="character" w:customStyle="1" w:styleId="Char1">
    <w:name w:val="Τίτλος Char"/>
    <w:link w:val="a5"/>
    <w:uiPriority w:val="10"/>
    <w:locked/>
    <w:rsid w:val="00B62EAF"/>
    <w:rPr>
      <w:rFonts w:ascii="Calibri Light" w:eastAsia="Times New Roman" w:hAnsi="Calibri Light" w:cs="Times New Roman"/>
      <w:b/>
      <w:bCs/>
      <w:kern w:val="28"/>
      <w:sz w:val="32"/>
      <w:szCs w:val="32"/>
    </w:rPr>
  </w:style>
  <w:style w:type="paragraph" w:styleId="a6">
    <w:name w:val="Subtitle"/>
    <w:basedOn w:val="a"/>
    <w:next w:val="a"/>
    <w:link w:val="Char2"/>
    <w:uiPriority w:val="11"/>
    <w:qFormat/>
    <w:rsid w:val="00B62EAF"/>
    <w:pPr>
      <w:spacing w:after="60"/>
      <w:jc w:val="center"/>
      <w:outlineLvl w:val="1"/>
    </w:pPr>
    <w:rPr>
      <w:rFonts w:ascii="Calibri Light" w:hAnsi="Calibri Light"/>
      <w:sz w:val="24"/>
      <w:szCs w:val="24"/>
    </w:rPr>
  </w:style>
  <w:style w:type="character" w:customStyle="1" w:styleId="Char2">
    <w:name w:val="Υπότιτλος Char"/>
    <w:link w:val="a6"/>
    <w:uiPriority w:val="11"/>
    <w:locked/>
    <w:rsid w:val="00B62EAF"/>
    <w:rPr>
      <w:rFonts w:ascii="Calibri Light" w:eastAsia="Times New Roman" w:hAnsi="Calibri Light" w:cs="Times New Roman"/>
      <w:sz w:val="24"/>
      <w:szCs w:val="24"/>
    </w:rPr>
  </w:style>
  <w:style w:type="table" w:customStyle="1" w:styleId="10">
    <w:name w:val="Πλέγμα πίνακα1"/>
    <w:basedOn w:val="a1"/>
    <w:next w:val="a7"/>
    <w:uiPriority w:val="39"/>
    <w:rsid w:val="00295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295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uiPriority w:val="39"/>
    <w:rsid w:val="00295B10"/>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649</Words>
  <Characters>3510</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ΕΝΤΥΠΟ 5</vt:lpstr>
    </vt:vector>
  </TitlesOfParts>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ΕΝΤΥΠΟ 5</dc:title>
  <dc:subject/>
  <dc:creator>Visitor</dc:creator>
  <cp:keywords/>
  <dc:description/>
  <cp:lastModifiedBy>xristina kalatha</cp:lastModifiedBy>
  <cp:revision>2</cp:revision>
  <dcterms:created xsi:type="dcterms:W3CDTF">2018-03-28T07:28:00Z</dcterms:created>
  <dcterms:modified xsi:type="dcterms:W3CDTF">2018-03-28T07:28:00Z</dcterms:modified>
</cp:coreProperties>
</file>